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C065D34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26341">
        <w:rPr>
          <w:rFonts w:ascii="Times New Roman" w:hAnsi="Times New Roman"/>
          <w:bCs/>
          <w:sz w:val="28"/>
          <w:szCs w:val="28"/>
        </w:rPr>
        <w:t>ООО «ЛУКОЙЛ-ПЕРМЬ»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58D99C4C" w14:textId="295EAE4B" w:rsidR="0024773C" w:rsidRPr="00E169BB" w:rsidRDefault="00226341" w:rsidP="00430FD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26341">
        <w:rPr>
          <w:rFonts w:ascii="Times New Roman" w:hAnsi="Times New Roman"/>
          <w:bCs/>
          <w:sz w:val="28"/>
          <w:szCs w:val="28"/>
        </w:rPr>
        <w:t>реконструкция, капитальный ремонт участков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26341">
        <w:rPr>
          <w:rFonts w:ascii="Times New Roman" w:hAnsi="Times New Roman"/>
          <w:bCs/>
          <w:sz w:val="28"/>
          <w:szCs w:val="28"/>
        </w:rPr>
        <w:t>(частей) инженерных сооружений, являющихся линейным объектом: «Капитальный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26341">
        <w:rPr>
          <w:rFonts w:ascii="Times New Roman" w:hAnsi="Times New Roman"/>
          <w:bCs/>
          <w:sz w:val="28"/>
          <w:szCs w:val="28"/>
        </w:rPr>
        <w:t>ремонт трубопроводов ЦДНГ-10»</w:t>
      </w:r>
      <w:r w:rsidR="002676F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430FD2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430FD2"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1AAF1CAB" w14:textId="2045472E" w:rsidR="00203495" w:rsidRDefault="00E169BB" w:rsidP="007E263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 w:rsidR="00D11E03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="002676FD" w:rsidRPr="002676FD">
        <w:rPr>
          <w:rFonts w:ascii="Times New Roman" w:hAnsi="Times New Roman"/>
          <w:bCs/>
          <w:sz w:val="28"/>
          <w:szCs w:val="28"/>
        </w:rPr>
        <w:t>59:32:</w:t>
      </w:r>
      <w:r w:rsidR="00430FD2">
        <w:rPr>
          <w:rFonts w:ascii="Times New Roman" w:hAnsi="Times New Roman"/>
          <w:bCs/>
          <w:sz w:val="28"/>
          <w:szCs w:val="28"/>
        </w:rPr>
        <w:t>516</w:t>
      </w:r>
      <w:r w:rsidR="002676FD" w:rsidRPr="002676FD">
        <w:rPr>
          <w:rFonts w:ascii="Times New Roman" w:hAnsi="Times New Roman"/>
          <w:bCs/>
          <w:sz w:val="28"/>
          <w:szCs w:val="28"/>
        </w:rPr>
        <w:t>000</w:t>
      </w:r>
      <w:r w:rsidR="00430FD2">
        <w:rPr>
          <w:rFonts w:ascii="Times New Roman" w:hAnsi="Times New Roman"/>
          <w:bCs/>
          <w:sz w:val="28"/>
          <w:szCs w:val="28"/>
        </w:rPr>
        <w:t>6</w:t>
      </w:r>
      <w:r w:rsidR="002676FD" w:rsidRPr="002676FD">
        <w:rPr>
          <w:rFonts w:ascii="Times New Roman" w:hAnsi="Times New Roman"/>
          <w:bCs/>
          <w:sz w:val="28"/>
          <w:szCs w:val="28"/>
        </w:rPr>
        <w:t>:</w:t>
      </w:r>
      <w:r w:rsidR="00430FD2">
        <w:rPr>
          <w:rFonts w:ascii="Times New Roman" w:hAnsi="Times New Roman"/>
          <w:bCs/>
          <w:sz w:val="28"/>
          <w:szCs w:val="28"/>
        </w:rPr>
        <w:t>1723</w:t>
      </w:r>
      <w:r w:rsidR="002676FD" w:rsidRPr="002676FD">
        <w:rPr>
          <w:rFonts w:ascii="Times New Roman" w:hAnsi="Times New Roman"/>
          <w:bCs/>
          <w:sz w:val="28"/>
          <w:szCs w:val="28"/>
        </w:rPr>
        <w:t xml:space="preserve"> </w:t>
      </w:r>
      <w:r w:rsidR="00157B6A">
        <w:rPr>
          <w:rFonts w:ascii="Times New Roman" w:hAnsi="Times New Roman"/>
          <w:bCs/>
          <w:sz w:val="28"/>
          <w:szCs w:val="28"/>
        </w:rPr>
        <w:t>(</w:t>
      </w:r>
      <w:r w:rsidR="00CA1DB6">
        <w:rPr>
          <w:rFonts w:ascii="Times New Roman" w:hAnsi="Times New Roman"/>
          <w:bCs/>
          <w:sz w:val="28"/>
          <w:szCs w:val="28"/>
        </w:rPr>
        <w:t>3544</w:t>
      </w:r>
      <w:r w:rsidR="00157B6A">
        <w:rPr>
          <w:rFonts w:ascii="Times New Roman" w:hAnsi="Times New Roman"/>
          <w:bCs/>
          <w:sz w:val="28"/>
          <w:szCs w:val="28"/>
        </w:rPr>
        <w:t xml:space="preserve"> к</w:t>
      </w:r>
      <w:proofErr w:type="spellStart"/>
      <w:r w:rsidR="00157B6A">
        <w:rPr>
          <w:rFonts w:ascii="Times New Roman" w:hAnsi="Times New Roman"/>
          <w:bCs/>
          <w:sz w:val="28"/>
          <w:szCs w:val="28"/>
        </w:rPr>
        <w:t>в.м</w:t>
      </w:r>
      <w:proofErr w:type="spellEnd"/>
      <w:r w:rsidR="00157B6A">
        <w:rPr>
          <w:rFonts w:ascii="Times New Roman" w:hAnsi="Times New Roman"/>
          <w:bCs/>
          <w:sz w:val="28"/>
          <w:szCs w:val="28"/>
        </w:rPr>
        <w:t>)</w:t>
      </w:r>
      <w:r w:rsidR="00BF3219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CE7C62">
        <w:rPr>
          <w:rFonts w:ascii="Times New Roman" w:hAnsi="Times New Roman"/>
          <w:bCs/>
          <w:sz w:val="28"/>
          <w:szCs w:val="28"/>
        </w:rPr>
        <w:t xml:space="preserve"> </w:t>
      </w:r>
      <w:r w:rsidR="00CA1DB6" w:rsidRPr="00CA1DB6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CA1DB6" w:rsidRPr="00CA1DB6">
        <w:rPr>
          <w:rFonts w:ascii="Times New Roman" w:hAnsi="Times New Roman"/>
          <w:bCs/>
          <w:sz w:val="28"/>
          <w:szCs w:val="28"/>
        </w:rPr>
        <w:t>Кукуштанское</w:t>
      </w:r>
      <w:proofErr w:type="spellEnd"/>
      <w:r w:rsidR="00CA1DB6" w:rsidRPr="00CA1DB6">
        <w:rPr>
          <w:rFonts w:ascii="Times New Roman" w:hAnsi="Times New Roman"/>
          <w:bCs/>
          <w:sz w:val="28"/>
          <w:szCs w:val="28"/>
        </w:rPr>
        <w:t xml:space="preserve"> с/пос., севернее с.</w:t>
      </w:r>
      <w:r w:rsidR="00CA1DB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CA1DB6" w:rsidRPr="00CA1DB6">
        <w:rPr>
          <w:rFonts w:ascii="Times New Roman" w:hAnsi="Times New Roman"/>
          <w:bCs/>
          <w:sz w:val="28"/>
          <w:szCs w:val="28"/>
        </w:rPr>
        <w:t>Платошино</w:t>
      </w:r>
      <w:proofErr w:type="spellEnd"/>
      <w:r w:rsidR="00CA1DB6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26341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50A0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0FD2"/>
    <w:rsid w:val="00436678"/>
    <w:rsid w:val="00443C0A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710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1D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22B5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dcterms:created xsi:type="dcterms:W3CDTF">2024-10-04T13:32:00Z</dcterms:created>
  <dcterms:modified xsi:type="dcterms:W3CDTF">2025-04-25T07:30:00Z</dcterms:modified>
</cp:coreProperties>
</file>